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04" w:rsidRDefault="00A95F2B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Date</w:t>
      </w:r>
      <w:r w:rsidR="00C24E04">
        <w:rPr>
          <w:rFonts w:ascii="Arial" w:hAnsi="Arial" w:cs="Arial"/>
          <w:b/>
          <w:bCs/>
        </w:rPr>
        <w:t xml:space="preserve"> reviewed </w:t>
      </w:r>
      <w:r>
        <w:rPr>
          <w:rFonts w:ascii="Arial" w:hAnsi="Arial" w:cs="Arial"/>
          <w:b/>
          <w:bCs/>
        </w:rPr>
        <w:t>: 201</w:t>
      </w:r>
      <w:r w:rsidR="00C24E0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</w:p>
    <w:p w:rsidR="00A95F2B" w:rsidRDefault="00C24E04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Written by: </w:t>
      </w:r>
      <w:r w:rsidR="00A95F2B">
        <w:rPr>
          <w:rFonts w:ascii="Arial" w:hAnsi="Arial" w:cs="Arial"/>
          <w:b/>
          <w:bCs/>
        </w:rPr>
        <w:t>Rachel Royer</w:t>
      </w:r>
    </w:p>
    <w:p w:rsidR="00A95F2B" w:rsidRDefault="00A95F2B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Musculoskeletal Service (MSK) Abbreviations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 medical</w:t>
      </w:r>
      <w:r w:rsidR="00A95F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abbreviations for</w:t>
      </w:r>
      <w:r w:rsidR="00A95F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body parts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ACJ Acromioclavicular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ACL Anterior Cruciate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 Abductor </w:t>
      </w:r>
      <w:proofErr w:type="spellStart"/>
      <w:r>
        <w:rPr>
          <w:rFonts w:ascii="Arial" w:hAnsi="Arial" w:cs="Arial"/>
        </w:rPr>
        <w:t>digiti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minimi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APB Abductor pollicis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APL Abductor pollicis longus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ASIS Anterior superior iliac spine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ATFL Anterior talofibular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 (followed by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number)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Cervical vertebra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CMC Carpometacarpal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CSp</w:t>
      </w:r>
      <w:proofErr w:type="spellEnd"/>
      <w:r>
        <w:rPr>
          <w:rFonts w:ascii="Arial" w:hAnsi="Arial" w:cs="Arial"/>
        </w:rPr>
        <w:t xml:space="preserve"> Cervical spine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DIP Distal interphalangeal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DRUJ Distal radioulnar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ECU Extensor carpi </w:t>
      </w:r>
      <w:proofErr w:type="spellStart"/>
      <w:r>
        <w:rPr>
          <w:rFonts w:ascii="Arial" w:hAnsi="Arial" w:cs="Arial"/>
        </w:rPr>
        <w:t>ulnaris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ECRL &amp; B Extensor carpi radialis longus &amp;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EDBr</w:t>
      </w:r>
      <w:proofErr w:type="spellEnd"/>
      <w:r>
        <w:rPr>
          <w:rFonts w:ascii="Arial" w:hAnsi="Arial" w:cs="Arial"/>
        </w:rPr>
        <w:t xml:space="preserve"> Extensor digitorum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EDC Extensor </w:t>
      </w:r>
      <w:proofErr w:type="spellStart"/>
      <w:r>
        <w:rPr>
          <w:rFonts w:ascii="Arial" w:hAnsi="Arial" w:cs="Arial"/>
        </w:rPr>
        <w:t>digitory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communis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EDL Extensor digitorum longus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EDM Extensor </w:t>
      </w:r>
      <w:proofErr w:type="spellStart"/>
      <w:r>
        <w:rPr>
          <w:rFonts w:ascii="Arial" w:hAnsi="Arial" w:cs="Arial"/>
        </w:rPr>
        <w:t>digiti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minimi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EHL &amp; B Extensor Hallucis Longus &amp;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EPL Extensor pollicis longus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EPB Extensor polis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FHL &amp; Br Flexor hallucis longus &amp; brevis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GHJ Glenohumeral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 Gastrointestinal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IPJ Interphalangeal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ITB Iliotibial band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 (followed by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number)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Lumbar vertebra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LCL Lateral Collateral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LSp</w:t>
      </w:r>
      <w:proofErr w:type="spellEnd"/>
      <w:r>
        <w:rPr>
          <w:rFonts w:ascii="Arial" w:hAnsi="Arial" w:cs="Arial"/>
        </w:rPr>
        <w:t xml:space="preserve"> Lumbar spine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MC metacarpal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MCL Medial Collateral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MCP or MCPJ Metacarpophalangeal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MT metatarsal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MTP or MTPJ Metatarsophalangeal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PCL Posterior Cruciate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PFJ Patellofemoral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PIP or PIPJ Proximal interphalangeal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PSIS Posterior superior iliac spine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RCL Radial collateral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SCJ Sternoclavicular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SIJ Sacroiliac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TFCC Triangular </w:t>
      </w:r>
      <w:proofErr w:type="spellStart"/>
      <w:r>
        <w:rPr>
          <w:rFonts w:ascii="Arial" w:hAnsi="Arial" w:cs="Arial"/>
        </w:rPr>
        <w:t>Fibrocartilagenous</w:t>
      </w:r>
      <w:proofErr w:type="spellEnd"/>
      <w:r>
        <w:rPr>
          <w:rFonts w:ascii="Arial" w:hAnsi="Arial" w:cs="Arial"/>
        </w:rPr>
        <w:t xml:space="preserve"> Complex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(medial writs joint)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TFL Tensor fascia </w:t>
      </w:r>
      <w:proofErr w:type="spellStart"/>
      <w:r>
        <w:rPr>
          <w:rFonts w:ascii="Arial" w:hAnsi="Arial" w:cs="Arial"/>
        </w:rPr>
        <w:t>lata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TMJ Temporomandibular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 (followed by a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number)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Thoracic vertebrae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TSp</w:t>
      </w:r>
      <w:proofErr w:type="spellEnd"/>
      <w:r>
        <w:rPr>
          <w:rFonts w:ascii="Arial" w:hAnsi="Arial" w:cs="Arial"/>
        </w:rPr>
        <w:t xml:space="preserve"> Thoracic spine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UCL Ulnar collateral ligament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 Vastus Lateralis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VMO Vastus Medialis Oblique</w:t>
      </w:r>
    </w:p>
    <w:p w:rsidR="00A95F2B" w:rsidRDefault="00A95F2B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</w:t>
      </w:r>
      <w:r w:rsidR="00A95F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Acupuncture</w:t>
      </w:r>
      <w:r w:rsidR="00A95F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abbreviations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 Bladder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CV Conception vessel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GB Gall bladder acupuncture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GV Governor vessel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HT Heart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 Kidney (acupuncture meridian)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LIR Liver (acupuncture meridian) - check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 Large intestine (acupuncture meridian)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check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 Lung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PC Pericardium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Small intestine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 Spleen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Stomach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 Triple energiser meridian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 terms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Analysis ( from SOAP notes;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subjective, objective, analysis, plan)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A/L Annual leave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Ax or assess assessment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d/c Discharge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DH Drug history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DOB Date of birth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DNA Did not attend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FH Family History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HPC History of present complaint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n/a or N/A Not applicable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NAD Nothing abnormal detected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n/t or N/T Not tested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Objective ( from SOAP notes;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subjective, objective, analysis, plan)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OPD Outpatient department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 Plan ( from SOAP notes; subjective,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objective, analysis, plan)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PMH Previous Medical History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 Subjective ( from SOAP notes;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subjective, objective, analysis, plan)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 Social history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SOS Indicating when a patient can rebook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a certain time frame rather than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being 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discharged.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UTA Unable to Attend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2/7 Two days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2/52 Two weeks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2/12 Two months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Movements/tests/techniques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Abd abduction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Acup acupuncture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ADL Activities of daily living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 adduction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 Anterior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 Anterior-posterior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ASLR Active Straight Leg Raise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BBQ Back Bournemouth Questionnaire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CEO Common extensor origin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ceph</w:t>
      </w:r>
      <w:proofErr w:type="spellEnd"/>
      <w:r>
        <w:rPr>
          <w:rFonts w:ascii="Arial" w:hAnsi="Arial" w:cs="Arial"/>
        </w:rPr>
        <w:t xml:space="preserve"> cephalad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CFO Common flexor origin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CkLy</w:t>
      </w:r>
      <w:proofErr w:type="spellEnd"/>
      <w:r>
        <w:rPr>
          <w:rFonts w:ascii="Arial" w:hAnsi="Arial" w:cs="Arial"/>
        </w:rPr>
        <w:t xml:space="preserve"> Crook lying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c/o Complaining of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 deviation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DF or </w:t>
      </w:r>
      <w:proofErr w:type="spellStart"/>
      <w:r>
        <w:rPr>
          <w:rFonts w:ascii="Arial" w:hAnsi="Arial" w:cs="Arial"/>
        </w:rPr>
        <w:t>DFx</w:t>
      </w:r>
      <w:proofErr w:type="spellEnd"/>
      <w:r>
        <w:rPr>
          <w:rFonts w:ascii="Arial" w:hAnsi="Arial" w:cs="Arial"/>
        </w:rPr>
        <w:t xml:space="preserve"> Dorsiflexion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 xml:space="preserve"> distal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DTF Deep transverse frictions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DWP Discussed (and agreed) with patient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EIS Extension in standing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Elb</w:t>
      </w:r>
      <w:proofErr w:type="spellEnd"/>
      <w:r>
        <w:rPr>
          <w:rFonts w:ascii="Arial" w:hAnsi="Arial" w:cs="Arial"/>
        </w:rPr>
        <w:t xml:space="preserve"> or EJ Elbow or elbow joint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EIL Extension in lying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EOR End of range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EMS Early morning stiffness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 External rotation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ERP End range pain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eversion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 Exercise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 Extension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Fx</w:t>
      </w:r>
      <w:proofErr w:type="spellEnd"/>
      <w:r>
        <w:rPr>
          <w:rFonts w:ascii="Arial" w:hAnsi="Arial" w:cs="Arial"/>
        </w:rPr>
        <w:t xml:space="preserve"> flexion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FHP Forward head posture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 Flexion in standing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FISS Flexion in step standing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 Flexion in lying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Full Range of Movement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FWB Full Weight Bearing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Gd Grade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H-Ab Horizontal Abduction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H-Ad Horizontal adduction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HBB Hand behind back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HBN Hand behind neck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 Hyperextension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Index finger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I/F or IFT Interferential or interferential therapy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 inferior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 xml:space="preserve"> Inversion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 Internal rotation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IRQ or IRDQ Inner range quads or inner range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dynamic quads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ISQ In status quo (stable/no change)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Lat Lateral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LR lateral rotation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 Medial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 Medial rotation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 Muscle energy technique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mm Muscle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Mob(s) Mobilisation(s)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MSK Musculoskeletal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Mvt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Movt</w:t>
      </w:r>
      <w:proofErr w:type="spellEnd"/>
      <w:r>
        <w:rPr>
          <w:rFonts w:ascii="Arial" w:hAnsi="Arial" w:cs="Arial"/>
        </w:rPr>
        <w:t xml:space="preserve"> Movement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MWM Mobilisation with movement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NAG Natural apophyseal glide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NBI No bony injury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NWM Non weight bearing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opposition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 </w:t>
      </w:r>
      <w:proofErr w:type="spellStart"/>
      <w:r>
        <w:rPr>
          <w:rFonts w:ascii="Arial" w:hAnsi="Arial" w:cs="Arial"/>
        </w:rPr>
        <w:t>Posterioranterior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PGP Pelvic girdle pain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PID Prolapsed intervertebral disc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PKB Prone knee bend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P&amp;N Pins and needles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PNF Proprioceptive neuromuscular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facilitation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Pronation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PSLR Passive straight leg raise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PSWD/</w:t>
      </w:r>
      <w:proofErr w:type="spellStart"/>
      <w:r>
        <w:rPr>
          <w:rFonts w:ascii="Arial" w:hAnsi="Arial" w:cs="Arial"/>
        </w:rPr>
        <w:t>curapulse</w:t>
      </w:r>
      <w:proofErr w:type="spellEnd"/>
      <w:r>
        <w:rPr>
          <w:rFonts w:ascii="Arial" w:hAnsi="Arial" w:cs="Arial"/>
        </w:rPr>
        <w:t xml:space="preserve"> Pulsed shortwave diathermy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PWB Partial Weight Bearing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QL Quadratus Lumborum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r/c Radio carpal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 Radial deviation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 Range of movement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 Repeated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Rot(n) Rotation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r/u radioulnar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SLR Straight Leg raise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SLS Single leg stand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SNAG Sustained natural apophyseal glide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SQ Static Quads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STM Soft tissue massage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 Soft tissue release technique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 Supination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Sx</w:t>
      </w:r>
      <w:proofErr w:type="spellEnd"/>
      <w:r>
        <w:rPr>
          <w:rFonts w:ascii="Arial" w:hAnsi="Arial" w:cs="Arial"/>
        </w:rPr>
        <w:t xml:space="preserve"> Symptoms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proofErr w:type="spellStart"/>
      <w:r>
        <w:rPr>
          <w:rFonts w:ascii="Arial" w:hAnsi="Arial" w:cs="Arial"/>
        </w:rPr>
        <w:t>Tendoachilles</w:t>
      </w:r>
      <w:proofErr w:type="spellEnd"/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TENS Transcutaneous electrical nerve</w:t>
      </w:r>
      <w:r w:rsidR="00C24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stimulation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TFM Transverse friction massage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°THREAD No Thyroid, Heart, Rheumatoid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Arthritis, Epilepsy, Asthma or Diabetes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Tender on palpation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TP or </w:t>
      </w:r>
      <w:proofErr w:type="spellStart"/>
      <w:r>
        <w:rPr>
          <w:rFonts w:ascii="Arial" w:hAnsi="Arial" w:cs="Arial"/>
        </w:rPr>
        <w:t>TrP</w:t>
      </w:r>
      <w:proofErr w:type="spellEnd"/>
      <w:r>
        <w:rPr>
          <w:rFonts w:ascii="Arial" w:hAnsi="Arial" w:cs="Arial"/>
        </w:rPr>
        <w:t xml:space="preserve"> Trigger point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 Transverse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TTWB Toe Touch Weight </w:t>
      </w:r>
      <w:r w:rsidR="00C24E04">
        <w:rPr>
          <w:rFonts w:ascii="Arial" w:hAnsi="Arial" w:cs="Arial"/>
        </w:rPr>
        <w:t>Bearing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TVA or </w:t>
      </w:r>
      <w:proofErr w:type="spellStart"/>
      <w:r>
        <w:rPr>
          <w:rFonts w:ascii="Arial" w:hAnsi="Arial" w:cs="Arial"/>
        </w:rPr>
        <w:t>TvA</w:t>
      </w:r>
      <w:proofErr w:type="spellEnd"/>
      <w:r>
        <w:rPr>
          <w:rFonts w:ascii="Arial" w:hAnsi="Arial" w:cs="Arial"/>
        </w:rPr>
        <w:t xml:space="preserve"> Transversus abdominus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TWB Touch weight bearing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U/S Ultrasound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 Ulnar deviation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 or UFT Upper trapezius</w:t>
      </w:r>
    </w:p>
    <w:p w:rsidR="00F157B1" w:rsidRDefault="00F157B1" w:rsidP="00F1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VAS Visual analogue scale (usually used for</w:t>
      </w:r>
      <w:r w:rsidR="00A95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pain e.g. 2/10 where 0 is no pain and</w:t>
      </w:r>
      <w:r w:rsidR="00A95F2B">
        <w:rPr>
          <w:rFonts w:ascii="Arial" w:hAnsi="Arial" w:cs="Arial"/>
        </w:rPr>
        <w:t xml:space="preserve"> 10 is max pain)</w:t>
      </w:r>
    </w:p>
    <w:sectPr w:rsidR="00F1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B1"/>
    <w:rsid w:val="005112CF"/>
    <w:rsid w:val="007B1824"/>
    <w:rsid w:val="00A95F2B"/>
    <w:rsid w:val="00C00B91"/>
    <w:rsid w:val="00C24E04"/>
    <w:rsid w:val="00F06E61"/>
    <w:rsid w:val="00F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1705E-CC0D-47AB-917B-ED65F226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Royer</dc:creator>
  <cp:keywords/>
  <dc:description/>
  <cp:lastModifiedBy>Rachel Royer</cp:lastModifiedBy>
  <cp:revision>2</cp:revision>
  <dcterms:created xsi:type="dcterms:W3CDTF">2019-11-12T14:01:00Z</dcterms:created>
  <dcterms:modified xsi:type="dcterms:W3CDTF">2019-11-12T14:01:00Z</dcterms:modified>
</cp:coreProperties>
</file>